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9"/>
        <w:gridCol w:w="5374"/>
      </w:tblGrid>
      <w:tr w:rsidR="00E9444C" w:rsidRPr="008116FE" w:rsidTr="00E9444C">
        <w:tc>
          <w:tcPr>
            <w:tcW w:w="7478" w:type="dxa"/>
          </w:tcPr>
          <w:p w:rsidR="00E9444C" w:rsidRDefault="00E9444C" w:rsidP="001D6E76">
            <w:pPr>
              <w:jc w:val="center"/>
              <w:rPr>
                <w:b/>
                <w:szCs w:val="28"/>
                <w:shd w:val="clear" w:color="auto" w:fill="FFFFFF"/>
              </w:rPr>
            </w:pPr>
          </w:p>
        </w:tc>
        <w:tc>
          <w:tcPr>
            <w:tcW w:w="7478" w:type="dxa"/>
          </w:tcPr>
          <w:p w:rsidR="00E9444C" w:rsidRPr="00EC3163" w:rsidRDefault="00CC7E6E" w:rsidP="00CC7E6E">
            <w:pPr>
              <w:rPr>
                <w:szCs w:val="24"/>
              </w:rPr>
            </w:pPr>
            <w:r w:rsidRPr="00EC3163">
              <w:rPr>
                <w:szCs w:val="24"/>
              </w:rPr>
              <w:t>ПРИЛОЖЕНИЕ</w:t>
            </w:r>
            <w:r w:rsidR="00E9444C" w:rsidRPr="00EC3163">
              <w:rPr>
                <w:szCs w:val="24"/>
              </w:rPr>
              <w:t xml:space="preserve"> 5 </w:t>
            </w:r>
          </w:p>
          <w:p w:rsidR="00E9444C" w:rsidRPr="00EC3163" w:rsidRDefault="00E9444C" w:rsidP="00CC7E6E">
            <w:pPr>
              <w:rPr>
                <w:szCs w:val="24"/>
              </w:rPr>
            </w:pPr>
            <w:r w:rsidRPr="00EC3163">
              <w:rPr>
                <w:szCs w:val="24"/>
              </w:rPr>
              <w:t>к административному регламенту</w:t>
            </w:r>
          </w:p>
          <w:p w:rsidR="00E9444C" w:rsidRPr="00EC3163" w:rsidRDefault="00E9444C" w:rsidP="00CC7E6E">
            <w:pPr>
              <w:rPr>
                <w:szCs w:val="24"/>
              </w:rPr>
            </w:pPr>
            <w:r w:rsidRPr="00EC3163">
              <w:rPr>
                <w:szCs w:val="24"/>
              </w:rPr>
              <w:t>предоставления администрацией</w:t>
            </w:r>
          </w:p>
          <w:p w:rsidR="00E9444C" w:rsidRPr="00EC3163" w:rsidRDefault="00E9444C" w:rsidP="00CC7E6E">
            <w:pPr>
              <w:rPr>
                <w:szCs w:val="24"/>
              </w:rPr>
            </w:pPr>
            <w:r w:rsidRPr="00EC3163">
              <w:rPr>
                <w:szCs w:val="24"/>
              </w:rPr>
              <w:t xml:space="preserve">муниципального образования </w:t>
            </w:r>
            <w:r w:rsidR="00313FFC" w:rsidRPr="00EC3163">
              <w:rPr>
                <w:szCs w:val="24"/>
              </w:rPr>
              <w:t>Крымский район</w:t>
            </w:r>
            <w:r w:rsidRPr="00EC3163">
              <w:rPr>
                <w:szCs w:val="24"/>
              </w:rPr>
              <w:t xml:space="preserve"> муниципальной услуги</w:t>
            </w:r>
          </w:p>
          <w:p w:rsidR="00E9444C" w:rsidRPr="00EC3163" w:rsidRDefault="00E9444C" w:rsidP="00CC7E6E">
            <w:pPr>
              <w:rPr>
                <w:szCs w:val="24"/>
              </w:rPr>
            </w:pPr>
            <w:r w:rsidRPr="00EC3163">
              <w:rPr>
                <w:color w:val="000000"/>
                <w:szCs w:val="24"/>
              </w:rPr>
              <w:t>«</w:t>
            </w:r>
            <w:r w:rsidRPr="00EC3163">
              <w:rPr>
                <w:szCs w:val="24"/>
              </w:rPr>
              <w:t>Выдача акта освидетельствования проведения основных работ                       по строительству (реконструкции) объекта индивидуального жилищного строительства, по реконструкции дома блокированной застройки, с привлечением средств материнского (семейного) капитала</w:t>
            </w:r>
            <w:r w:rsidRPr="00EC3163">
              <w:rPr>
                <w:color w:val="000000"/>
                <w:szCs w:val="24"/>
              </w:rPr>
              <w:t>»</w:t>
            </w:r>
          </w:p>
          <w:p w:rsidR="00E9444C" w:rsidRPr="00EC3163" w:rsidRDefault="00E9444C" w:rsidP="001D6E76">
            <w:pPr>
              <w:jc w:val="center"/>
              <w:rPr>
                <w:b/>
                <w:szCs w:val="24"/>
                <w:shd w:val="clear" w:color="auto" w:fill="FFFFFF"/>
              </w:rPr>
            </w:pPr>
          </w:p>
        </w:tc>
      </w:tr>
    </w:tbl>
    <w:p w:rsidR="00EC3163" w:rsidRDefault="00EC3163" w:rsidP="001D6E76">
      <w:pPr>
        <w:pStyle w:val="a3"/>
        <w:jc w:val="center"/>
        <w:rPr>
          <w:b/>
          <w:sz w:val="22"/>
          <w:shd w:val="clear" w:color="auto" w:fill="FFFFFF"/>
        </w:rPr>
      </w:pPr>
    </w:p>
    <w:p w:rsidR="005B0E09" w:rsidRPr="00EC3163" w:rsidRDefault="008767EA" w:rsidP="001D6E76">
      <w:pPr>
        <w:pStyle w:val="a3"/>
        <w:jc w:val="center"/>
        <w:rPr>
          <w:b/>
          <w:sz w:val="22"/>
          <w:shd w:val="clear" w:color="auto" w:fill="FFFFFF"/>
        </w:rPr>
      </w:pPr>
      <w:r w:rsidRPr="00EC3163">
        <w:rPr>
          <w:b/>
          <w:sz w:val="22"/>
          <w:shd w:val="clear" w:color="auto" w:fill="FFFFFF"/>
        </w:rPr>
        <w:t>ИСЧЕРПЫВАЮЩИЙ ПЕРЕЧЕНЬ</w:t>
      </w:r>
    </w:p>
    <w:p w:rsidR="0048644E" w:rsidRPr="008116FE" w:rsidRDefault="007D04EA" w:rsidP="00EC3163">
      <w:pPr>
        <w:pStyle w:val="a3"/>
        <w:contextualSpacing/>
        <w:jc w:val="center"/>
      </w:pPr>
      <w:r w:rsidRPr="00EC3163">
        <w:rPr>
          <w:b/>
          <w:sz w:val="22"/>
          <w:shd w:val="clear" w:color="auto" w:fill="FFFFFF"/>
        </w:rPr>
        <w:t>оснований для отказа в приёме запроса о предоставлении муниципальной услуги и документов, необходимых для предоставления муниципальной услуги, оснований для приостановления предоставления муниципальной услуги или отказа в предоставлении муниципальной услуги</w:t>
      </w:r>
    </w:p>
    <w:p w:rsidR="001D6E76" w:rsidRPr="008116FE" w:rsidRDefault="001D6E76" w:rsidP="00EC3163">
      <w:pPr>
        <w:pStyle w:val="a3"/>
        <w:contextualSpacing/>
        <w:jc w:val="left"/>
      </w:pPr>
    </w:p>
    <w:tbl>
      <w:tblPr>
        <w:tblW w:w="15147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5"/>
        <w:gridCol w:w="28"/>
        <w:gridCol w:w="3858"/>
        <w:gridCol w:w="3791"/>
        <w:gridCol w:w="3260"/>
        <w:gridCol w:w="3665"/>
      </w:tblGrid>
      <w:tr w:rsidR="00EC3163" w:rsidRPr="008116FE" w:rsidTr="00EC3163">
        <w:trPr>
          <w:trHeight w:val="1628"/>
        </w:trPr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3163" w:rsidRPr="008116FE" w:rsidRDefault="00EC3163" w:rsidP="00EC3163">
            <w:pPr>
              <w:pStyle w:val="a3"/>
              <w:ind w:firstLine="0"/>
              <w:contextualSpacing/>
              <w:jc w:val="center"/>
            </w:pPr>
            <w:r w:rsidRPr="008116FE">
              <w:rPr>
                <w:shd w:val="clear" w:color="auto" w:fill="FFFFFF"/>
              </w:rPr>
              <w:t>№</w:t>
            </w:r>
            <w:r w:rsidRPr="008116FE">
              <w:br/>
            </w:r>
            <w:r w:rsidRPr="008116FE">
              <w:rPr>
                <w:shd w:val="clear" w:color="auto" w:fill="FFFFFF"/>
              </w:rPr>
              <w:t>п/п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3163" w:rsidRPr="008116FE" w:rsidRDefault="00EC3163" w:rsidP="00EC3163">
            <w:pPr>
              <w:pStyle w:val="a3"/>
              <w:suppressAutoHyphens w:val="0"/>
              <w:ind w:firstLine="0"/>
              <w:contextualSpacing/>
              <w:jc w:val="center"/>
            </w:pPr>
            <w:r w:rsidRPr="008116FE">
              <w:rPr>
                <w:shd w:val="clear" w:color="auto" w:fill="FFFFFF"/>
              </w:rPr>
              <w:t>Идентификатор категории (признаков) заявителей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3163" w:rsidRPr="008116FE" w:rsidRDefault="00EC3163" w:rsidP="00EC3163">
            <w:pPr>
              <w:pStyle w:val="a3"/>
              <w:ind w:firstLine="0"/>
              <w:contextualSpacing/>
              <w:jc w:val="center"/>
            </w:pPr>
            <w:r w:rsidRPr="008116FE">
              <w:rPr>
                <w:shd w:val="clear" w:color="auto" w:fill="FFFFFF"/>
              </w:rPr>
              <w:t>Перечень оснований для отказа в приёме запроса о предоставлении муниципальной услуги и документов, необходимых для предоставления муниципальной услуги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3163" w:rsidRPr="008116FE" w:rsidRDefault="00EC3163" w:rsidP="00EC3163">
            <w:pPr>
              <w:pStyle w:val="a3"/>
              <w:suppressAutoHyphens w:val="0"/>
              <w:ind w:firstLine="0"/>
              <w:contextualSpacing/>
              <w:jc w:val="center"/>
            </w:pPr>
            <w:r w:rsidRPr="008116FE">
              <w:t>Перечень оснований для приостановления предоставления муниципальной услуги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3163" w:rsidRPr="008116FE" w:rsidRDefault="00EC3163" w:rsidP="00EC3163">
            <w:pPr>
              <w:pStyle w:val="a3"/>
              <w:suppressAutoHyphens w:val="0"/>
              <w:ind w:firstLine="0"/>
              <w:contextualSpacing/>
              <w:jc w:val="center"/>
            </w:pPr>
            <w:r w:rsidRPr="008116FE">
              <w:rPr>
                <w:shd w:val="clear" w:color="auto" w:fill="FFFFFF"/>
              </w:rPr>
              <w:t>Перечень оснований для отказа в предоставлении муниципальной услуги</w:t>
            </w:r>
          </w:p>
        </w:tc>
      </w:tr>
      <w:tr w:rsidR="00EC3163" w:rsidRPr="008116FE" w:rsidTr="00EC3163">
        <w:trPr>
          <w:trHeight w:val="249"/>
        </w:trPr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63" w:rsidRPr="008116FE" w:rsidRDefault="00EC3163" w:rsidP="00EC3163">
            <w:pPr>
              <w:pStyle w:val="a3"/>
              <w:ind w:firstLine="0"/>
              <w:contextualSpacing/>
              <w:jc w:val="center"/>
              <w:rPr>
                <w:shd w:val="clear" w:color="auto" w:fill="FFFFFF"/>
                <w:lang w:val="en-US"/>
              </w:rPr>
            </w:pPr>
            <w:r w:rsidRPr="008116FE">
              <w:rPr>
                <w:shd w:val="clear" w:color="auto" w:fill="FFFFFF"/>
                <w:lang w:val="en-US"/>
              </w:rPr>
              <w:t>1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63" w:rsidRPr="008116FE" w:rsidRDefault="00EC3163" w:rsidP="00EC3163">
            <w:pPr>
              <w:pStyle w:val="a3"/>
              <w:ind w:firstLine="0"/>
              <w:contextualSpacing/>
              <w:jc w:val="center"/>
              <w:rPr>
                <w:shd w:val="clear" w:color="auto" w:fill="FFFFFF"/>
                <w:lang w:val="en-US"/>
              </w:rPr>
            </w:pPr>
            <w:r w:rsidRPr="008116FE">
              <w:rPr>
                <w:shd w:val="clear" w:color="auto" w:fill="FFFFFF"/>
                <w:lang w:val="en-US"/>
              </w:rPr>
              <w:t>2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63" w:rsidRPr="008116FE" w:rsidRDefault="00EC3163" w:rsidP="00EC3163">
            <w:pPr>
              <w:pStyle w:val="a3"/>
              <w:ind w:firstLine="0"/>
              <w:contextualSpacing/>
              <w:jc w:val="center"/>
              <w:rPr>
                <w:shd w:val="clear" w:color="auto" w:fill="FFFFFF"/>
                <w:lang w:val="en-US"/>
              </w:rPr>
            </w:pPr>
            <w:r w:rsidRPr="008116FE">
              <w:rPr>
                <w:shd w:val="clear" w:color="auto" w:fill="FFFFFF"/>
                <w:lang w:val="en-US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63" w:rsidRPr="008116FE" w:rsidRDefault="00EC3163" w:rsidP="00EC3163">
            <w:pPr>
              <w:pStyle w:val="a3"/>
              <w:ind w:firstLine="0"/>
              <w:contextualSpacing/>
              <w:jc w:val="center"/>
              <w:rPr>
                <w:shd w:val="clear" w:color="auto" w:fill="FFFFFF"/>
                <w:lang w:val="en-US"/>
              </w:rPr>
            </w:pPr>
            <w:r w:rsidRPr="008116FE">
              <w:rPr>
                <w:shd w:val="clear" w:color="auto" w:fill="FFFFFF"/>
                <w:lang w:val="en-US"/>
              </w:rPr>
              <w:t>4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63" w:rsidRPr="008116FE" w:rsidRDefault="00EC3163" w:rsidP="00EC3163">
            <w:pPr>
              <w:pStyle w:val="a3"/>
              <w:ind w:firstLine="0"/>
              <w:contextualSpacing/>
              <w:jc w:val="center"/>
              <w:rPr>
                <w:shd w:val="clear" w:color="auto" w:fill="FFFFFF"/>
                <w:lang w:val="en-US"/>
              </w:rPr>
            </w:pPr>
            <w:r w:rsidRPr="008116FE">
              <w:rPr>
                <w:shd w:val="clear" w:color="auto" w:fill="FFFFFF"/>
                <w:lang w:val="en-US"/>
              </w:rPr>
              <w:t>5</w:t>
            </w:r>
          </w:p>
        </w:tc>
      </w:tr>
      <w:tr w:rsidR="00EC3163" w:rsidRPr="008116FE" w:rsidTr="00120AAA">
        <w:trPr>
          <w:trHeight w:val="2791"/>
        </w:trPr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63" w:rsidRPr="008116FE" w:rsidRDefault="00EC3163" w:rsidP="00EC3163">
            <w:pPr>
              <w:contextualSpacing/>
              <w:jc w:val="center"/>
              <w:rPr>
                <w:szCs w:val="24"/>
                <w:shd w:val="clear" w:color="auto" w:fill="FFFFFF"/>
              </w:rPr>
            </w:pPr>
            <w:r w:rsidRPr="008116FE">
              <w:rPr>
                <w:szCs w:val="24"/>
                <w:shd w:val="clear" w:color="auto" w:fill="FFFFFF"/>
              </w:rPr>
              <w:t>1.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63" w:rsidRPr="008116FE" w:rsidRDefault="00EC3163" w:rsidP="00EC3163">
            <w:pPr>
              <w:suppressAutoHyphens w:val="0"/>
              <w:contextualSpacing/>
            </w:pPr>
            <w:r w:rsidRPr="008116FE">
              <w:t>Физические лица, получившие государственный сертификат на материнский (семейный) капитал при подаче заявления о выдаче акта освидетельствования проведения основных работ по строительству (реконструкции)  объекта индивидуального жилищного строительства с привлечением средств материнского (семейного) капитала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63" w:rsidRPr="008116FE" w:rsidRDefault="00EC3163" w:rsidP="00EC3163">
            <w:pPr>
              <w:pStyle w:val="s1"/>
              <w:shd w:val="clear" w:color="auto" w:fill="FFFFFF"/>
              <w:spacing w:before="0" w:after="0"/>
              <w:contextualSpacing/>
            </w:pPr>
            <w:r w:rsidRPr="008116FE">
              <w:t>Представление заявителем документов, оформленных не в соответствии с установленным порядком (наличие исправлений, серьёзных повреждений, не позволяющих однозначно истолковать их содержание, отсутствие обратного адреса, отсутствие подписи, печати (при наличии);</w:t>
            </w:r>
          </w:p>
          <w:p w:rsidR="00EC3163" w:rsidRPr="008116FE" w:rsidRDefault="00EC3163" w:rsidP="00EC3163">
            <w:pPr>
              <w:pStyle w:val="s1"/>
              <w:shd w:val="clear" w:color="auto" w:fill="FFFFFF"/>
              <w:spacing w:before="0" w:after="0"/>
              <w:contextualSpacing/>
            </w:pPr>
            <w:r w:rsidRPr="008116FE">
              <w:t xml:space="preserve">несоблюдение установленных </w:t>
            </w:r>
            <w:r w:rsidRPr="008116FE">
              <w:lastRenderedPageBreak/>
              <w:t>законодательством Российской Федерации условий признания действительности электронной подписи</w:t>
            </w:r>
          </w:p>
          <w:p w:rsidR="00EC3163" w:rsidRPr="008116FE" w:rsidRDefault="00EC3163" w:rsidP="00EC3163">
            <w:pPr>
              <w:contextualSpacing/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63" w:rsidRPr="008116FE" w:rsidRDefault="00EC3163" w:rsidP="00EC3163">
            <w:pPr>
              <w:suppressAutoHyphens w:val="0"/>
              <w:contextualSpacing/>
            </w:pPr>
            <w:r w:rsidRPr="008116FE">
              <w:rPr>
                <w:szCs w:val="24"/>
                <w:shd w:val="clear" w:color="auto" w:fill="FFFFFF"/>
              </w:rPr>
              <w:lastRenderedPageBreak/>
              <w:t>Основания для приостановления предоставления муниципальной услуги законодательством Российской Федерации не предусмотрены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63" w:rsidRPr="008116FE" w:rsidRDefault="00EC3163" w:rsidP="00EC3163">
            <w:pPr>
              <w:pStyle w:val="s1"/>
              <w:shd w:val="clear" w:color="auto" w:fill="FFFFFF"/>
              <w:spacing w:before="0" w:after="0"/>
              <w:contextualSpacing/>
            </w:pPr>
            <w:r w:rsidRPr="008116FE">
              <w:t>1) отсутствие у заявителя (представителя) права (полномочий) на получение муниципальной услуги;</w:t>
            </w:r>
          </w:p>
          <w:p w:rsidR="00EC3163" w:rsidRPr="008116FE" w:rsidRDefault="00EC3163" w:rsidP="00EC3163">
            <w:pPr>
              <w:pStyle w:val="s1"/>
              <w:shd w:val="clear" w:color="auto" w:fill="FFFFFF"/>
              <w:spacing w:before="0" w:after="0"/>
              <w:contextualSpacing/>
            </w:pPr>
            <w:r w:rsidRPr="008116FE">
              <w:t>2) обращение заявителя об оказании муниципальной услуги, предоставление которой не осуществляется уполномоченным органом;</w:t>
            </w:r>
          </w:p>
          <w:p w:rsidR="00EC3163" w:rsidRPr="008116FE" w:rsidRDefault="00EC3163" w:rsidP="00EC3163">
            <w:pPr>
              <w:pStyle w:val="s1"/>
              <w:shd w:val="clear" w:color="auto" w:fill="FFFFFF"/>
              <w:spacing w:before="0" w:after="0"/>
              <w:contextualSpacing/>
            </w:pPr>
            <w:r w:rsidRPr="008116FE">
              <w:t xml:space="preserve">3) представление заявления о предоставлении муниципальной </w:t>
            </w:r>
            <w:r w:rsidRPr="008116FE">
              <w:lastRenderedPageBreak/>
              <w:t>услуги с нарушением установленных требований, а также представление документов, содержащих недостоверные сведения;</w:t>
            </w:r>
          </w:p>
          <w:p w:rsidR="00EC3163" w:rsidRPr="008116FE" w:rsidRDefault="00EC3163" w:rsidP="00EC3163">
            <w:pPr>
              <w:pStyle w:val="s1"/>
              <w:shd w:val="clear" w:color="auto" w:fill="FFFFFF"/>
              <w:spacing w:before="0" w:after="0"/>
              <w:contextualSpacing/>
            </w:pPr>
            <w:r w:rsidRPr="008116FE">
              <w:t>4) обращение (в письменном виде) заявителя с просьбой о прекращении подготовки запрашиваемого им документа;</w:t>
            </w:r>
          </w:p>
          <w:p w:rsidR="00EC3163" w:rsidRPr="008116FE" w:rsidRDefault="00EC3163" w:rsidP="00EC3163">
            <w:pPr>
              <w:pStyle w:val="s1"/>
              <w:shd w:val="clear" w:color="auto" w:fill="FFFFFF"/>
              <w:spacing w:before="0" w:after="0"/>
              <w:contextualSpacing/>
            </w:pPr>
            <w:r w:rsidRPr="008116FE">
              <w:t>5) в ходе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установлено, что такие работы не выполнены в полном объёме;</w:t>
            </w:r>
          </w:p>
          <w:p w:rsidR="00EC3163" w:rsidRPr="008116FE" w:rsidRDefault="00EC3163" w:rsidP="00EC3163">
            <w:pPr>
              <w:pStyle w:val="s1"/>
              <w:shd w:val="clear" w:color="auto" w:fill="FFFFFF"/>
              <w:spacing w:before="0" w:after="0"/>
              <w:contextualSpacing/>
            </w:pPr>
            <w:r w:rsidRPr="008116FE">
              <w:t>6) в ходе освидетельствования проведения работ по реконструкции объекта индивидуального жилищного строительства установлено, что в результате таких работ общая площадь жилого помещения не увеличилась либо увеличилась менее чем на учётную норму площади жилого помещения, устанавливаемую в соответствии с жилищным законодательством Российской Федерации</w:t>
            </w:r>
          </w:p>
        </w:tc>
      </w:tr>
      <w:tr w:rsidR="00EC3163" w:rsidRPr="008116FE" w:rsidTr="00120AAA">
        <w:trPr>
          <w:trHeight w:val="212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63" w:rsidRPr="008116FE" w:rsidRDefault="00EC3163" w:rsidP="00EC3163">
            <w:pPr>
              <w:contextualSpacing/>
              <w:rPr>
                <w:szCs w:val="24"/>
                <w:shd w:val="clear" w:color="auto" w:fill="FFFFFF"/>
              </w:rPr>
            </w:pPr>
            <w:r w:rsidRPr="008116FE">
              <w:rPr>
                <w:szCs w:val="24"/>
                <w:shd w:val="clear" w:color="auto" w:fill="FFFFFF"/>
              </w:rPr>
              <w:t>2.</w:t>
            </w:r>
          </w:p>
        </w:tc>
        <w:tc>
          <w:tcPr>
            <w:tcW w:w="3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63" w:rsidRPr="008116FE" w:rsidRDefault="00EC3163" w:rsidP="00EC3163">
            <w:pPr>
              <w:suppressAutoHyphens w:val="0"/>
              <w:contextualSpacing/>
            </w:pPr>
            <w:r w:rsidRPr="008116FE">
              <w:t xml:space="preserve">Физические лица, получившие государственный сертификат на материнский (семейный) капитал при подаче заявления о выдаче акта </w:t>
            </w:r>
            <w:r w:rsidRPr="008116FE">
              <w:lastRenderedPageBreak/>
              <w:t>освидетельствования проведения основных работ по реконструкции дома блокированной застройки с привлечением средств материнского (семейного) капитала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63" w:rsidRPr="008116FE" w:rsidRDefault="00EC3163" w:rsidP="00EC3163">
            <w:pPr>
              <w:pStyle w:val="s1"/>
              <w:shd w:val="clear" w:color="auto" w:fill="FFFFFF"/>
              <w:spacing w:before="0" w:after="0"/>
              <w:contextualSpacing/>
            </w:pPr>
            <w:r w:rsidRPr="008116FE">
              <w:lastRenderedPageBreak/>
              <w:t xml:space="preserve">Представление заявителем документов, оформленных не в соответствии с установленным порядком (наличие исправлений, </w:t>
            </w:r>
            <w:r w:rsidRPr="008116FE">
              <w:lastRenderedPageBreak/>
              <w:t>серьёзных повреждений, не позволяющих однозначно истолковать их содержание, отсутствие обратного адреса, отсутствие подписи, печати (при наличии);</w:t>
            </w:r>
          </w:p>
          <w:p w:rsidR="00EC3163" w:rsidRPr="008116FE" w:rsidRDefault="00EC3163" w:rsidP="00EC3163">
            <w:pPr>
              <w:pStyle w:val="s1"/>
              <w:shd w:val="clear" w:color="auto" w:fill="FFFFFF"/>
              <w:spacing w:before="0" w:after="0"/>
              <w:contextualSpacing/>
            </w:pPr>
            <w:r w:rsidRPr="008116FE">
              <w:t>несоблюдение установленных законодательством Российской Федерации условий признания действительности электронной подписи</w:t>
            </w:r>
          </w:p>
          <w:p w:rsidR="00EC3163" w:rsidRPr="008116FE" w:rsidRDefault="00EC3163" w:rsidP="00EC3163">
            <w:pPr>
              <w:contextualSpacing/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63" w:rsidRPr="008116FE" w:rsidRDefault="00EC3163" w:rsidP="00EC3163">
            <w:pPr>
              <w:suppressAutoHyphens w:val="0"/>
              <w:contextualSpacing/>
            </w:pPr>
            <w:r w:rsidRPr="008116FE">
              <w:rPr>
                <w:szCs w:val="24"/>
                <w:shd w:val="clear" w:color="auto" w:fill="FFFFFF"/>
              </w:rPr>
              <w:lastRenderedPageBreak/>
              <w:t xml:space="preserve">Основания для приостановления предоставления муниципальной услуги </w:t>
            </w:r>
            <w:r w:rsidRPr="008116FE">
              <w:rPr>
                <w:szCs w:val="24"/>
                <w:shd w:val="clear" w:color="auto" w:fill="FFFFFF"/>
              </w:rPr>
              <w:lastRenderedPageBreak/>
              <w:t>законодательством Российской Федерации не предусмотрены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63" w:rsidRPr="008116FE" w:rsidRDefault="00EC3163" w:rsidP="00EC3163">
            <w:pPr>
              <w:pStyle w:val="s1"/>
              <w:shd w:val="clear" w:color="auto" w:fill="FFFFFF"/>
              <w:spacing w:before="0" w:after="0"/>
              <w:contextualSpacing/>
            </w:pPr>
            <w:r w:rsidRPr="008116FE">
              <w:lastRenderedPageBreak/>
              <w:t>1) отсутствие у заявителя (представителя) права (полномочий) на получение муниципальной услуги;</w:t>
            </w:r>
          </w:p>
          <w:p w:rsidR="00EC3163" w:rsidRPr="008116FE" w:rsidRDefault="00EC3163" w:rsidP="00EC3163">
            <w:pPr>
              <w:pStyle w:val="s1"/>
              <w:shd w:val="clear" w:color="auto" w:fill="FFFFFF"/>
              <w:spacing w:before="0" w:after="0"/>
              <w:contextualSpacing/>
            </w:pPr>
            <w:r w:rsidRPr="008116FE">
              <w:lastRenderedPageBreak/>
              <w:t>2) обращение заявителя об оказании муниципальной услуги, предоставление которой не осуществляется департаментом архитектуры;</w:t>
            </w:r>
          </w:p>
          <w:p w:rsidR="00EC3163" w:rsidRPr="008116FE" w:rsidRDefault="00EC3163" w:rsidP="00EC3163">
            <w:pPr>
              <w:pStyle w:val="s1"/>
              <w:shd w:val="clear" w:color="auto" w:fill="FFFFFF"/>
              <w:spacing w:before="0" w:after="0"/>
              <w:contextualSpacing/>
            </w:pPr>
            <w:r w:rsidRPr="008116FE">
              <w:t>3) представление заявления о предоставлении муниципальной услуги с нарушением установленных требований, а также представление документов, содержащих недостоверные сведения;</w:t>
            </w:r>
          </w:p>
          <w:p w:rsidR="00EC3163" w:rsidRPr="008116FE" w:rsidRDefault="00EC3163" w:rsidP="00EC3163">
            <w:pPr>
              <w:pStyle w:val="s1"/>
              <w:shd w:val="clear" w:color="auto" w:fill="FFFFFF"/>
              <w:spacing w:before="0" w:after="0"/>
              <w:contextualSpacing/>
            </w:pPr>
            <w:r w:rsidRPr="008116FE">
              <w:t>4) обращение (в письменном виде) заявителя с просьбой о прекращении подготовки запрашиваемого им документа;</w:t>
            </w:r>
          </w:p>
          <w:p w:rsidR="00EC3163" w:rsidRPr="008116FE" w:rsidRDefault="00EC3163" w:rsidP="00EC3163">
            <w:pPr>
              <w:pStyle w:val="s1"/>
              <w:shd w:val="clear" w:color="auto" w:fill="FFFFFF"/>
              <w:spacing w:before="0" w:after="0"/>
              <w:contextualSpacing/>
            </w:pPr>
            <w:r w:rsidRPr="008116FE">
              <w:t>5) в ходе освидетельствования проведения работ по реконструкции дома блокированной застройки установлено, что в результате таких работ общая площадь жилого помещения не увеличилась либо увеличилась менее чем на учётную норму площади жилого помещения, устанавливаемую в соответствии с жилищным законодательством Российской Федерации</w:t>
            </w:r>
          </w:p>
        </w:tc>
      </w:tr>
      <w:tr w:rsidR="00EC3163" w:rsidRPr="008116FE" w:rsidTr="00120AAA">
        <w:trPr>
          <w:trHeight w:val="773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63" w:rsidRPr="008116FE" w:rsidRDefault="00EC3163" w:rsidP="00EC3163">
            <w:pPr>
              <w:contextualSpacing/>
              <w:rPr>
                <w:szCs w:val="24"/>
                <w:shd w:val="clear" w:color="auto" w:fill="FFFFFF"/>
              </w:rPr>
            </w:pPr>
            <w:r w:rsidRPr="008116FE">
              <w:rPr>
                <w:szCs w:val="24"/>
                <w:shd w:val="clear" w:color="auto" w:fill="FFFFFF"/>
              </w:rPr>
              <w:t>3.</w:t>
            </w:r>
          </w:p>
        </w:tc>
        <w:tc>
          <w:tcPr>
            <w:tcW w:w="3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63" w:rsidRPr="008116FE" w:rsidRDefault="00EC3163" w:rsidP="00EC3163">
            <w:pPr>
              <w:suppressAutoHyphens w:val="0"/>
              <w:contextualSpacing/>
            </w:pPr>
            <w:r w:rsidRPr="008116FE">
              <w:t>Заявители, ранее обратившиеся за получением муниципальной услуги по результатам предоставления которой выданы документы с допущенными опечатками и ошибками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63" w:rsidRPr="008116FE" w:rsidRDefault="00EC3163" w:rsidP="00EC3163">
            <w:pPr>
              <w:pStyle w:val="s1"/>
              <w:shd w:val="clear" w:color="auto" w:fill="FFFFFF"/>
              <w:spacing w:before="0" w:after="0"/>
              <w:contextualSpacing/>
            </w:pPr>
            <w:r w:rsidRPr="008116FE">
              <w:t xml:space="preserve">Представление заявителем документов, оформленных не в соответствии с установленным порядком (наличие исправлений, серьёзных повреждений, не позволяющих однозначно </w:t>
            </w:r>
            <w:r w:rsidRPr="008116FE">
              <w:lastRenderedPageBreak/>
              <w:t>истолковать их содержание, отсутствие обратного адреса, отсутствие подписи, печати (при наличии);</w:t>
            </w:r>
          </w:p>
          <w:p w:rsidR="00EC3163" w:rsidRPr="008116FE" w:rsidRDefault="00EC3163" w:rsidP="00EC3163">
            <w:pPr>
              <w:pStyle w:val="s1"/>
              <w:shd w:val="clear" w:color="auto" w:fill="FFFFFF"/>
              <w:spacing w:before="0" w:after="0"/>
              <w:contextualSpacing/>
            </w:pPr>
            <w:r w:rsidRPr="008116FE">
              <w:t>несоблюдение установленных законодательством Российской Федерации условий признания действительности электронной подписи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63" w:rsidRPr="008116FE" w:rsidRDefault="00EC3163" w:rsidP="00EC3163">
            <w:pPr>
              <w:suppressAutoHyphens w:val="0"/>
              <w:contextualSpacing/>
            </w:pPr>
            <w:r w:rsidRPr="008116FE">
              <w:rPr>
                <w:szCs w:val="24"/>
                <w:shd w:val="clear" w:color="auto" w:fill="FFFFFF"/>
              </w:rPr>
              <w:lastRenderedPageBreak/>
              <w:t xml:space="preserve">Основания для приостановления предоставления муниципальной услуги законодательством Российской Федерации не </w:t>
            </w:r>
            <w:r w:rsidRPr="008116FE">
              <w:rPr>
                <w:szCs w:val="24"/>
                <w:shd w:val="clear" w:color="auto" w:fill="FFFFFF"/>
              </w:rPr>
              <w:lastRenderedPageBreak/>
              <w:t>предусмотрены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63" w:rsidRPr="008116FE" w:rsidRDefault="00EC3163" w:rsidP="00EC3163">
            <w:pPr>
              <w:pStyle w:val="s1"/>
              <w:shd w:val="clear" w:color="auto" w:fill="FFFFFF"/>
              <w:spacing w:before="0" w:after="0"/>
              <w:contextualSpacing/>
            </w:pPr>
            <w:r w:rsidRPr="008116FE">
              <w:lastRenderedPageBreak/>
              <w:t>1) отсутствие у заявителя (представителя заявителя) права (полномочия) на получение муниципальной услуги;</w:t>
            </w:r>
          </w:p>
          <w:p w:rsidR="00EC3163" w:rsidRPr="008116FE" w:rsidRDefault="00EC3163" w:rsidP="00EC3163">
            <w:pPr>
              <w:pStyle w:val="s1"/>
              <w:shd w:val="clear" w:color="auto" w:fill="FFFFFF"/>
              <w:spacing w:before="0" w:after="0"/>
              <w:contextualSpacing/>
            </w:pPr>
            <w:r w:rsidRPr="008116FE">
              <w:t>2) предоставление документов в ненадлежащий орган;</w:t>
            </w:r>
          </w:p>
          <w:p w:rsidR="00EC3163" w:rsidRPr="008116FE" w:rsidRDefault="00EC3163" w:rsidP="00EC3163">
            <w:pPr>
              <w:pStyle w:val="s1"/>
              <w:shd w:val="clear" w:color="auto" w:fill="FFFFFF"/>
              <w:spacing w:before="0" w:after="0"/>
              <w:contextualSpacing/>
            </w:pPr>
            <w:r w:rsidRPr="008116FE">
              <w:lastRenderedPageBreak/>
              <w:t>3) обращение (в письменном виде) заявителя с просьбой о прекращении предоставления муниципальной услуги;</w:t>
            </w:r>
          </w:p>
          <w:p w:rsidR="00EC3163" w:rsidRPr="008116FE" w:rsidRDefault="00EC3163" w:rsidP="00EC3163">
            <w:pPr>
              <w:pStyle w:val="s1"/>
              <w:shd w:val="clear" w:color="auto" w:fill="FFFFFF"/>
              <w:spacing w:before="0" w:after="0"/>
              <w:contextualSpacing/>
            </w:pPr>
            <w:r w:rsidRPr="008116FE">
              <w:t>4) отсутствие допущенных опечаток и ошибок в выданных в результате предоставления муниципальной услуги документах</w:t>
            </w:r>
          </w:p>
        </w:tc>
      </w:tr>
      <w:tr w:rsidR="00EC3163" w:rsidRPr="00EC3163" w:rsidTr="00120AAA">
        <w:trPr>
          <w:trHeight w:val="1285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63" w:rsidRPr="00EC3163" w:rsidRDefault="00EC3163" w:rsidP="00EC3163">
            <w:pPr>
              <w:contextualSpacing/>
              <w:rPr>
                <w:szCs w:val="24"/>
                <w:shd w:val="clear" w:color="auto" w:fill="FFFFFF"/>
              </w:rPr>
            </w:pPr>
            <w:r w:rsidRPr="00EC3163">
              <w:rPr>
                <w:szCs w:val="24"/>
                <w:shd w:val="clear" w:color="auto" w:fill="FFFFFF"/>
              </w:rPr>
              <w:lastRenderedPageBreak/>
              <w:t>4.</w:t>
            </w:r>
          </w:p>
        </w:tc>
        <w:tc>
          <w:tcPr>
            <w:tcW w:w="3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63" w:rsidRPr="00EC3163" w:rsidRDefault="00EC3163" w:rsidP="00EC3163">
            <w:pPr>
              <w:suppressAutoHyphens w:val="0"/>
              <w:contextualSpacing/>
              <w:rPr>
                <w:szCs w:val="24"/>
              </w:rPr>
            </w:pPr>
            <w:r w:rsidRPr="00EC3163">
              <w:rPr>
                <w:szCs w:val="24"/>
              </w:rPr>
              <w:t>Заявители, ранее обращавшиеся за получением муниципальной услуги за выдачей дубликата документа, выданного по результату её предоставления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63" w:rsidRPr="00EC3163" w:rsidRDefault="00EC3163" w:rsidP="00EC3163">
            <w:pPr>
              <w:pStyle w:val="s1"/>
              <w:shd w:val="clear" w:color="auto" w:fill="FFFFFF"/>
              <w:spacing w:before="0" w:after="0"/>
              <w:contextualSpacing/>
            </w:pPr>
            <w:r w:rsidRPr="00EC3163">
              <w:t>Представление заявителем документов, оформленных не в соответствии с установленным порядком (наличие исправлений, серьёзных повреждений, не позволяющих однозначно истолковать их содержание, отсутствие обратного адреса, отсутствие подписи, печати (при наличии);</w:t>
            </w:r>
          </w:p>
          <w:p w:rsidR="00EC3163" w:rsidRPr="00EC3163" w:rsidRDefault="00EC3163" w:rsidP="00EC3163">
            <w:pPr>
              <w:pStyle w:val="s1"/>
              <w:shd w:val="clear" w:color="auto" w:fill="FFFFFF"/>
              <w:spacing w:before="0" w:after="0"/>
              <w:contextualSpacing/>
            </w:pPr>
            <w:r w:rsidRPr="00EC3163">
              <w:t>несоблюдение установленных законодательством Российской Федерации условий признания действительности электронной подписи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63" w:rsidRPr="00EC3163" w:rsidRDefault="00EC3163" w:rsidP="00EC3163">
            <w:pPr>
              <w:suppressAutoHyphens w:val="0"/>
              <w:contextualSpacing/>
              <w:rPr>
                <w:szCs w:val="24"/>
              </w:rPr>
            </w:pPr>
            <w:r w:rsidRPr="00EC3163">
              <w:rPr>
                <w:szCs w:val="24"/>
                <w:shd w:val="clear" w:color="auto" w:fill="FFFFFF"/>
              </w:rPr>
              <w:t>Основания для приостановления предоставления муниципальной услуги законодательством Российской Федерации не предусмотрены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63" w:rsidRPr="00EC3163" w:rsidRDefault="00EC3163" w:rsidP="00EC3163">
            <w:pPr>
              <w:pStyle w:val="s1"/>
              <w:shd w:val="clear" w:color="auto" w:fill="FFFFFF"/>
              <w:spacing w:before="0" w:after="0"/>
              <w:contextualSpacing/>
            </w:pPr>
            <w:r w:rsidRPr="00EC3163">
              <w:t>1) отсутствие у заявителя права (полномочий представителя заявителя) на получение муниципальной услуги;</w:t>
            </w:r>
          </w:p>
          <w:p w:rsidR="00EC3163" w:rsidRPr="00EC3163" w:rsidRDefault="00EC3163" w:rsidP="00EC3163">
            <w:pPr>
              <w:pStyle w:val="s1"/>
              <w:shd w:val="clear" w:color="auto" w:fill="FFFFFF"/>
              <w:spacing w:before="0" w:after="0"/>
              <w:contextualSpacing/>
            </w:pPr>
            <w:r w:rsidRPr="00EC3163">
              <w:t>2) представление документов в ненадлежащий орган;</w:t>
            </w:r>
          </w:p>
          <w:p w:rsidR="00EC3163" w:rsidRPr="00EC3163" w:rsidRDefault="00EC3163" w:rsidP="00EC3163">
            <w:pPr>
              <w:pStyle w:val="s1"/>
              <w:shd w:val="clear" w:color="auto" w:fill="FFFFFF"/>
              <w:spacing w:before="0" w:after="0"/>
              <w:contextualSpacing/>
            </w:pPr>
            <w:r w:rsidRPr="00EC3163">
              <w:t>3) обращение (в письменном виде) заявителя с просьбой о прекращении предоставления муниципальной услуги;</w:t>
            </w:r>
          </w:p>
          <w:p w:rsidR="00EC3163" w:rsidRPr="00EC3163" w:rsidRDefault="00EC3163" w:rsidP="00EC3163">
            <w:pPr>
              <w:pStyle w:val="s1"/>
              <w:shd w:val="clear" w:color="auto" w:fill="FFFFFF"/>
              <w:spacing w:before="0" w:after="0"/>
              <w:contextualSpacing/>
            </w:pPr>
            <w:r w:rsidRPr="00EC3163">
              <w:t>4) отсутствие факта обращения заявителя за получением муниципальной услуги, по результатам которой выдан соответствующий документ</w:t>
            </w:r>
          </w:p>
        </w:tc>
      </w:tr>
      <w:tr w:rsidR="00EC3163" w:rsidRPr="008116FE" w:rsidTr="00120AAA">
        <w:trPr>
          <w:trHeight w:val="1755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63" w:rsidRPr="008116FE" w:rsidRDefault="00EC3163" w:rsidP="00EC3163">
            <w:pPr>
              <w:contextualSpacing/>
              <w:rPr>
                <w:szCs w:val="24"/>
                <w:shd w:val="clear" w:color="auto" w:fill="FFFFFF"/>
              </w:rPr>
            </w:pPr>
            <w:r w:rsidRPr="008116FE">
              <w:rPr>
                <w:szCs w:val="24"/>
                <w:shd w:val="clear" w:color="auto" w:fill="FFFFFF"/>
              </w:rPr>
              <w:t>5.</w:t>
            </w:r>
          </w:p>
        </w:tc>
        <w:tc>
          <w:tcPr>
            <w:tcW w:w="3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63" w:rsidRPr="008116FE" w:rsidRDefault="00EC3163" w:rsidP="00EC3163">
            <w:pPr>
              <w:suppressAutoHyphens w:val="0"/>
              <w:contextualSpacing/>
              <w:rPr>
                <w:szCs w:val="24"/>
              </w:rPr>
            </w:pPr>
            <w:r w:rsidRPr="008116FE">
              <w:rPr>
                <w:szCs w:val="24"/>
              </w:rPr>
              <w:t>От имени заявителя могут действовать его представители, наделённые соответствующими полномочиями в порядке, установленном законодательством Российской Федерации</w:t>
            </w:r>
          </w:p>
          <w:p w:rsidR="00EC3163" w:rsidRPr="008116FE" w:rsidRDefault="00EC3163" w:rsidP="00EC3163">
            <w:pPr>
              <w:suppressAutoHyphens w:val="0"/>
              <w:contextualSpacing/>
              <w:rPr>
                <w:szCs w:val="24"/>
              </w:rPr>
            </w:pPr>
          </w:p>
          <w:p w:rsidR="00EC3163" w:rsidRPr="008116FE" w:rsidRDefault="00EC3163" w:rsidP="00EC3163">
            <w:pPr>
              <w:tabs>
                <w:tab w:val="left" w:pos="2205"/>
              </w:tabs>
              <w:suppressAutoHyphens w:val="0"/>
              <w:contextualSpacing/>
              <w:rPr>
                <w:szCs w:val="24"/>
              </w:rPr>
            </w:pP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63" w:rsidRPr="008116FE" w:rsidRDefault="00EC3163" w:rsidP="00EC3163">
            <w:pPr>
              <w:pStyle w:val="s1"/>
              <w:shd w:val="clear" w:color="auto" w:fill="FFFFFF"/>
              <w:spacing w:before="0" w:after="0"/>
              <w:contextualSpacing/>
              <w:rPr>
                <w:spacing w:val="-6"/>
              </w:rPr>
            </w:pPr>
            <w:r w:rsidRPr="008116FE">
              <w:rPr>
                <w:spacing w:val="-6"/>
              </w:rPr>
              <w:t>Представление заявителем документов, оформленных не в соответствии с установленным порядком (наличие исправлений, серьёзных повреждений, не позволяющих однозначно истолковать их содержание, отсутствие обратного адреса, отсутствие подписи, печати (при наличии);</w:t>
            </w:r>
          </w:p>
          <w:p w:rsidR="00EC3163" w:rsidRPr="008116FE" w:rsidRDefault="00EC3163" w:rsidP="00EC3163">
            <w:pPr>
              <w:pStyle w:val="s1"/>
              <w:shd w:val="clear" w:color="auto" w:fill="FFFFFF"/>
              <w:spacing w:before="0" w:after="0"/>
              <w:contextualSpacing/>
            </w:pPr>
            <w:r w:rsidRPr="008116FE">
              <w:rPr>
                <w:spacing w:val="-6"/>
              </w:rPr>
              <w:t xml:space="preserve">несоблюдение установленных </w:t>
            </w:r>
            <w:r w:rsidRPr="008116FE">
              <w:rPr>
                <w:spacing w:val="-6"/>
              </w:rPr>
              <w:lastRenderedPageBreak/>
              <w:t>законодательством Российской Федерации условий признания действительности электронной подписи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63" w:rsidRPr="008116FE" w:rsidRDefault="00EC3163" w:rsidP="00EC3163">
            <w:pPr>
              <w:suppressAutoHyphens w:val="0"/>
              <w:contextualSpacing/>
              <w:rPr>
                <w:szCs w:val="24"/>
              </w:rPr>
            </w:pPr>
            <w:r w:rsidRPr="008116FE">
              <w:rPr>
                <w:szCs w:val="24"/>
                <w:shd w:val="clear" w:color="auto" w:fill="FFFFFF"/>
              </w:rPr>
              <w:lastRenderedPageBreak/>
              <w:t>Основания для приостановления предоставления муниципальной услуги законодательством Российской Федерации не предусмотрены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3163" w:rsidRPr="008116FE" w:rsidRDefault="00EC3163" w:rsidP="00EC3163">
            <w:pPr>
              <w:suppressAutoHyphens w:val="0"/>
              <w:contextualSpacing/>
              <w:rPr>
                <w:szCs w:val="24"/>
              </w:rPr>
            </w:pPr>
            <w:r w:rsidRPr="008116FE">
              <w:rPr>
                <w:szCs w:val="24"/>
                <w:shd w:val="clear" w:color="auto" w:fill="FFFFFF"/>
              </w:rPr>
              <w:t>Перечень оснований для отказа в предоставлении муниципальной услуги используется в зависимости от идентификаторов категории (признаков) заявителей, чьи интересы представляет уполномоченное лицо</w:t>
            </w:r>
          </w:p>
        </w:tc>
      </w:tr>
    </w:tbl>
    <w:p w:rsidR="00B443FB" w:rsidRPr="008116FE" w:rsidRDefault="00B443FB" w:rsidP="00EC3163">
      <w:pPr>
        <w:pStyle w:val="a3"/>
        <w:ind w:firstLine="0"/>
        <w:contextualSpacing/>
        <w:jc w:val="left"/>
        <w:rPr>
          <w:sz w:val="28"/>
          <w:szCs w:val="28"/>
          <w:shd w:val="clear" w:color="auto" w:fill="FFFFFF"/>
        </w:rPr>
      </w:pPr>
    </w:p>
    <w:p w:rsidR="003C5C12" w:rsidRPr="008116FE" w:rsidRDefault="003C5C12" w:rsidP="001D6E76">
      <w:pPr>
        <w:pStyle w:val="a3"/>
        <w:ind w:firstLine="0"/>
        <w:contextualSpacing/>
        <w:rPr>
          <w:sz w:val="28"/>
          <w:szCs w:val="28"/>
          <w:shd w:val="clear" w:color="auto" w:fill="FFFFFF"/>
        </w:rPr>
      </w:pPr>
    </w:p>
    <w:p w:rsidR="003C5C12" w:rsidRPr="008116FE" w:rsidRDefault="003C5C12" w:rsidP="001D6E76">
      <w:pPr>
        <w:pStyle w:val="a3"/>
        <w:ind w:firstLine="0"/>
        <w:contextualSpacing/>
        <w:rPr>
          <w:sz w:val="28"/>
          <w:szCs w:val="28"/>
          <w:shd w:val="clear" w:color="auto" w:fill="FFFFFF"/>
        </w:rPr>
      </w:pPr>
    </w:p>
    <w:p w:rsidR="00313FFC" w:rsidRDefault="00313FFC" w:rsidP="001D6E76">
      <w:pPr>
        <w:pStyle w:val="a3"/>
        <w:ind w:firstLine="0"/>
        <w:contextualSpacing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Начальник управления архитектуры</w:t>
      </w:r>
    </w:p>
    <w:p w:rsidR="00313FFC" w:rsidRDefault="00313FFC" w:rsidP="001D6E76">
      <w:pPr>
        <w:pStyle w:val="a3"/>
        <w:ind w:firstLine="0"/>
        <w:contextualSpacing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и градостроительства администрации</w:t>
      </w:r>
      <w:r w:rsidR="00EC3163">
        <w:rPr>
          <w:sz w:val="28"/>
          <w:szCs w:val="28"/>
          <w:shd w:val="clear" w:color="auto" w:fill="FFFFFF"/>
        </w:rPr>
        <w:t>,</w:t>
      </w:r>
    </w:p>
    <w:p w:rsidR="003C5505" w:rsidRPr="00440F6A" w:rsidRDefault="00313FFC" w:rsidP="001D6E76">
      <w:pPr>
        <w:pStyle w:val="a3"/>
        <w:ind w:firstLine="0"/>
        <w:contextualSpacing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главный архитектор района</w:t>
      </w:r>
      <w:r w:rsidR="00EC3163">
        <w:rPr>
          <w:sz w:val="28"/>
          <w:szCs w:val="28"/>
          <w:shd w:val="clear" w:color="auto" w:fill="FFFFFF"/>
        </w:rPr>
        <w:t xml:space="preserve">   </w:t>
      </w:r>
      <w:r w:rsidR="003C5505" w:rsidRPr="008116FE">
        <w:rPr>
          <w:sz w:val="28"/>
          <w:szCs w:val="28"/>
          <w:shd w:val="clear" w:color="auto" w:fill="FFFFFF"/>
        </w:rPr>
        <w:tab/>
      </w:r>
      <w:r w:rsidR="003C5505" w:rsidRPr="008116FE">
        <w:rPr>
          <w:sz w:val="28"/>
          <w:szCs w:val="28"/>
          <w:shd w:val="clear" w:color="auto" w:fill="FFFFFF"/>
        </w:rPr>
        <w:tab/>
      </w:r>
      <w:r w:rsidR="003C5505" w:rsidRPr="008116FE">
        <w:rPr>
          <w:sz w:val="28"/>
          <w:szCs w:val="28"/>
          <w:shd w:val="clear" w:color="auto" w:fill="FFFFFF"/>
        </w:rPr>
        <w:tab/>
      </w:r>
      <w:r w:rsidR="003C5505" w:rsidRPr="008116FE">
        <w:rPr>
          <w:sz w:val="28"/>
          <w:szCs w:val="28"/>
          <w:shd w:val="clear" w:color="auto" w:fill="FFFFFF"/>
        </w:rPr>
        <w:tab/>
      </w:r>
      <w:r w:rsidR="003C5505" w:rsidRPr="008116FE">
        <w:rPr>
          <w:sz w:val="28"/>
          <w:szCs w:val="28"/>
          <w:shd w:val="clear" w:color="auto" w:fill="FFFFFF"/>
        </w:rPr>
        <w:tab/>
      </w:r>
      <w:r w:rsidR="003C5505" w:rsidRPr="008116FE">
        <w:rPr>
          <w:sz w:val="28"/>
          <w:szCs w:val="28"/>
          <w:shd w:val="clear" w:color="auto" w:fill="FFFFFF"/>
        </w:rPr>
        <w:tab/>
      </w:r>
      <w:r w:rsidR="003C5C12" w:rsidRPr="008116FE">
        <w:rPr>
          <w:sz w:val="28"/>
          <w:szCs w:val="28"/>
          <w:shd w:val="clear" w:color="auto" w:fill="FFFFFF"/>
        </w:rPr>
        <w:t xml:space="preserve">                                                                            </w:t>
      </w:r>
      <w:r w:rsidR="00EC3163">
        <w:rPr>
          <w:sz w:val="28"/>
          <w:szCs w:val="28"/>
          <w:shd w:val="clear" w:color="auto" w:fill="FFFFFF"/>
        </w:rPr>
        <w:t xml:space="preserve">     </w:t>
      </w:r>
      <w:bookmarkStart w:id="0" w:name="_GoBack"/>
      <w:bookmarkEnd w:id="0"/>
      <w:r w:rsidR="003C5C12" w:rsidRPr="008116FE">
        <w:rPr>
          <w:sz w:val="28"/>
          <w:szCs w:val="28"/>
          <w:shd w:val="clear" w:color="auto" w:fill="FFFFFF"/>
        </w:rPr>
        <w:t xml:space="preserve"> </w:t>
      </w:r>
      <w:r w:rsidR="003C5505" w:rsidRPr="008116FE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Н</w:t>
      </w:r>
      <w:r w:rsidR="003C5505" w:rsidRPr="008116FE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>В</w:t>
      </w:r>
      <w:r w:rsidR="003C5505" w:rsidRPr="008116FE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>Обвинцева</w:t>
      </w:r>
    </w:p>
    <w:p w:rsidR="00DF5A9C" w:rsidRDefault="00DF5A9C" w:rsidP="001D6E76"/>
    <w:sectPr w:rsidR="00DF5A9C" w:rsidSect="00EC3163">
      <w:headerReference w:type="default" r:id="rId7"/>
      <w:pgSz w:w="16838" w:h="11906" w:orient="landscape"/>
      <w:pgMar w:top="993" w:right="1134" w:bottom="851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434" w:rsidRDefault="004C0434" w:rsidP="001D6E76">
      <w:r>
        <w:separator/>
      </w:r>
    </w:p>
  </w:endnote>
  <w:endnote w:type="continuationSeparator" w:id="0">
    <w:p w:rsidR="004C0434" w:rsidRDefault="004C0434" w:rsidP="001D6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434" w:rsidRDefault="004C0434" w:rsidP="001D6E76">
      <w:r>
        <w:separator/>
      </w:r>
    </w:p>
  </w:footnote>
  <w:footnote w:type="continuationSeparator" w:id="0">
    <w:p w:rsidR="004C0434" w:rsidRDefault="004C0434" w:rsidP="001D6E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8368287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D6E76" w:rsidRPr="006A7A43" w:rsidRDefault="001D6E76">
        <w:pPr>
          <w:pStyle w:val="a9"/>
          <w:jc w:val="center"/>
          <w:rPr>
            <w:sz w:val="28"/>
            <w:szCs w:val="28"/>
          </w:rPr>
        </w:pPr>
        <w:r w:rsidRPr="006A7A43">
          <w:rPr>
            <w:sz w:val="28"/>
            <w:szCs w:val="28"/>
          </w:rPr>
          <w:fldChar w:fldCharType="begin"/>
        </w:r>
        <w:r w:rsidRPr="006A7A43">
          <w:rPr>
            <w:sz w:val="28"/>
            <w:szCs w:val="28"/>
          </w:rPr>
          <w:instrText>PAGE   \* MERGEFORMAT</w:instrText>
        </w:r>
        <w:r w:rsidRPr="006A7A43">
          <w:rPr>
            <w:sz w:val="28"/>
            <w:szCs w:val="28"/>
          </w:rPr>
          <w:fldChar w:fldCharType="separate"/>
        </w:r>
        <w:r w:rsidR="00EC3163">
          <w:rPr>
            <w:noProof/>
            <w:sz w:val="28"/>
            <w:szCs w:val="28"/>
          </w:rPr>
          <w:t>5</w:t>
        </w:r>
        <w:r w:rsidRPr="006A7A43">
          <w:rPr>
            <w:sz w:val="28"/>
            <w:szCs w:val="28"/>
          </w:rPr>
          <w:fldChar w:fldCharType="end"/>
        </w:r>
      </w:p>
    </w:sdtContent>
  </w:sdt>
  <w:p w:rsidR="001D6E76" w:rsidRDefault="001D6E76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3C9"/>
    <w:rsid w:val="00007B6F"/>
    <w:rsid w:val="000108C7"/>
    <w:rsid w:val="0001152D"/>
    <w:rsid w:val="000405CA"/>
    <w:rsid w:val="00044F3A"/>
    <w:rsid w:val="00085BCF"/>
    <w:rsid w:val="000A0F91"/>
    <w:rsid w:val="000B1792"/>
    <w:rsid w:val="001103F3"/>
    <w:rsid w:val="00116D30"/>
    <w:rsid w:val="00120AAA"/>
    <w:rsid w:val="00141658"/>
    <w:rsid w:val="001467B4"/>
    <w:rsid w:val="0016086D"/>
    <w:rsid w:val="00166F0A"/>
    <w:rsid w:val="00180FCA"/>
    <w:rsid w:val="00184B45"/>
    <w:rsid w:val="001D6E76"/>
    <w:rsid w:val="001E3D60"/>
    <w:rsid w:val="001F79B8"/>
    <w:rsid w:val="002752A5"/>
    <w:rsid w:val="00280D15"/>
    <w:rsid w:val="00291E91"/>
    <w:rsid w:val="002A3A18"/>
    <w:rsid w:val="002A4595"/>
    <w:rsid w:val="002C288D"/>
    <w:rsid w:val="002F2B2D"/>
    <w:rsid w:val="00313FFC"/>
    <w:rsid w:val="00325D58"/>
    <w:rsid w:val="0033430E"/>
    <w:rsid w:val="0034271D"/>
    <w:rsid w:val="0038295F"/>
    <w:rsid w:val="00384E2B"/>
    <w:rsid w:val="00392FEA"/>
    <w:rsid w:val="003963A3"/>
    <w:rsid w:val="003A6C65"/>
    <w:rsid w:val="003B5F07"/>
    <w:rsid w:val="003C5171"/>
    <w:rsid w:val="003C5505"/>
    <w:rsid w:val="003C5C12"/>
    <w:rsid w:val="003D2989"/>
    <w:rsid w:val="003D5407"/>
    <w:rsid w:val="00407079"/>
    <w:rsid w:val="004340D8"/>
    <w:rsid w:val="00437DFD"/>
    <w:rsid w:val="00445D87"/>
    <w:rsid w:val="004755DC"/>
    <w:rsid w:val="00481F3A"/>
    <w:rsid w:val="0048644E"/>
    <w:rsid w:val="004C0434"/>
    <w:rsid w:val="004D6032"/>
    <w:rsid w:val="00532264"/>
    <w:rsid w:val="005352BF"/>
    <w:rsid w:val="00542748"/>
    <w:rsid w:val="00543F85"/>
    <w:rsid w:val="00554BA0"/>
    <w:rsid w:val="00563A2D"/>
    <w:rsid w:val="00572AEC"/>
    <w:rsid w:val="00576DD9"/>
    <w:rsid w:val="005805B2"/>
    <w:rsid w:val="00584732"/>
    <w:rsid w:val="005979AD"/>
    <w:rsid w:val="005A4465"/>
    <w:rsid w:val="005B0E09"/>
    <w:rsid w:val="005D4FBB"/>
    <w:rsid w:val="005F3BB1"/>
    <w:rsid w:val="005F608B"/>
    <w:rsid w:val="006333E5"/>
    <w:rsid w:val="00640DB8"/>
    <w:rsid w:val="00663A90"/>
    <w:rsid w:val="00676992"/>
    <w:rsid w:val="00684959"/>
    <w:rsid w:val="00687C7A"/>
    <w:rsid w:val="00687D55"/>
    <w:rsid w:val="006A5ACC"/>
    <w:rsid w:val="006A7A43"/>
    <w:rsid w:val="006B499B"/>
    <w:rsid w:val="006E793C"/>
    <w:rsid w:val="006F5626"/>
    <w:rsid w:val="00700982"/>
    <w:rsid w:val="00706407"/>
    <w:rsid w:val="0073368D"/>
    <w:rsid w:val="007476D6"/>
    <w:rsid w:val="007620B6"/>
    <w:rsid w:val="00783351"/>
    <w:rsid w:val="007A15FB"/>
    <w:rsid w:val="007A4F53"/>
    <w:rsid w:val="007B47B7"/>
    <w:rsid w:val="007D04EA"/>
    <w:rsid w:val="007D2F69"/>
    <w:rsid w:val="008116FE"/>
    <w:rsid w:val="008133E5"/>
    <w:rsid w:val="008462ED"/>
    <w:rsid w:val="008767EA"/>
    <w:rsid w:val="00880AE7"/>
    <w:rsid w:val="00880D6F"/>
    <w:rsid w:val="00885BAB"/>
    <w:rsid w:val="008A3BAF"/>
    <w:rsid w:val="008E203B"/>
    <w:rsid w:val="008E2B20"/>
    <w:rsid w:val="008F4C63"/>
    <w:rsid w:val="0090262C"/>
    <w:rsid w:val="00917B82"/>
    <w:rsid w:val="0093707E"/>
    <w:rsid w:val="0095652B"/>
    <w:rsid w:val="009721D1"/>
    <w:rsid w:val="009B336F"/>
    <w:rsid w:val="009C4661"/>
    <w:rsid w:val="009F23F6"/>
    <w:rsid w:val="009F505C"/>
    <w:rsid w:val="00A10D61"/>
    <w:rsid w:val="00A216FD"/>
    <w:rsid w:val="00A225DA"/>
    <w:rsid w:val="00A23A82"/>
    <w:rsid w:val="00A96527"/>
    <w:rsid w:val="00AC6C95"/>
    <w:rsid w:val="00AE0491"/>
    <w:rsid w:val="00AE6775"/>
    <w:rsid w:val="00B309BD"/>
    <w:rsid w:val="00B33451"/>
    <w:rsid w:val="00B443FB"/>
    <w:rsid w:val="00B55855"/>
    <w:rsid w:val="00B81C1C"/>
    <w:rsid w:val="00B83541"/>
    <w:rsid w:val="00BB2F06"/>
    <w:rsid w:val="00BB4479"/>
    <w:rsid w:val="00BF4B37"/>
    <w:rsid w:val="00C347C2"/>
    <w:rsid w:val="00C43A61"/>
    <w:rsid w:val="00C67617"/>
    <w:rsid w:val="00C737E9"/>
    <w:rsid w:val="00C75591"/>
    <w:rsid w:val="00C75A24"/>
    <w:rsid w:val="00C85173"/>
    <w:rsid w:val="00C948FF"/>
    <w:rsid w:val="00CA51F4"/>
    <w:rsid w:val="00CA7060"/>
    <w:rsid w:val="00CB0859"/>
    <w:rsid w:val="00CC7E6E"/>
    <w:rsid w:val="00CF5F0D"/>
    <w:rsid w:val="00D07CF1"/>
    <w:rsid w:val="00D56351"/>
    <w:rsid w:val="00D74977"/>
    <w:rsid w:val="00D87449"/>
    <w:rsid w:val="00DB1C63"/>
    <w:rsid w:val="00DB5A10"/>
    <w:rsid w:val="00DE43AE"/>
    <w:rsid w:val="00DE74DB"/>
    <w:rsid w:val="00DF15C9"/>
    <w:rsid w:val="00DF5A9C"/>
    <w:rsid w:val="00E1091E"/>
    <w:rsid w:val="00E32597"/>
    <w:rsid w:val="00E33B51"/>
    <w:rsid w:val="00E4009B"/>
    <w:rsid w:val="00E433C9"/>
    <w:rsid w:val="00E46F5E"/>
    <w:rsid w:val="00E8197A"/>
    <w:rsid w:val="00E9444C"/>
    <w:rsid w:val="00EA02A1"/>
    <w:rsid w:val="00EA1870"/>
    <w:rsid w:val="00EC3163"/>
    <w:rsid w:val="00EC65C7"/>
    <w:rsid w:val="00EF3527"/>
    <w:rsid w:val="00F03465"/>
    <w:rsid w:val="00F23565"/>
    <w:rsid w:val="00F2449C"/>
    <w:rsid w:val="00F60650"/>
    <w:rsid w:val="00F73F42"/>
    <w:rsid w:val="00F77BEC"/>
    <w:rsid w:val="00F83634"/>
    <w:rsid w:val="00F93B12"/>
    <w:rsid w:val="00FD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AD368C-236F-4E95-8698-6AB5BCD33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347C2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a"/>
    <w:rsid w:val="00C347C2"/>
    <w:pPr>
      <w:widowControl/>
      <w:ind w:firstLine="720"/>
      <w:jc w:val="both"/>
    </w:pPr>
  </w:style>
  <w:style w:type="paragraph" w:customStyle="1" w:styleId="s1">
    <w:name w:val="s_1"/>
    <w:basedOn w:val="a"/>
    <w:rsid w:val="00C347C2"/>
    <w:pPr>
      <w:widowControl/>
      <w:suppressAutoHyphens w:val="0"/>
      <w:overflowPunct/>
      <w:autoSpaceDE/>
      <w:spacing w:before="100" w:after="100"/>
      <w:textAlignment w:val="auto"/>
    </w:pPr>
    <w:rPr>
      <w:kern w:val="0"/>
      <w:szCs w:val="24"/>
    </w:rPr>
  </w:style>
  <w:style w:type="paragraph" w:customStyle="1" w:styleId="s16">
    <w:name w:val="s_16"/>
    <w:basedOn w:val="a"/>
    <w:rsid w:val="00C347C2"/>
    <w:pPr>
      <w:widowControl/>
      <w:suppressAutoHyphens w:val="0"/>
      <w:overflowPunct/>
      <w:autoSpaceDE/>
      <w:spacing w:before="100" w:after="100"/>
      <w:textAlignment w:val="auto"/>
    </w:pPr>
    <w:rPr>
      <w:kern w:val="0"/>
      <w:szCs w:val="24"/>
    </w:rPr>
  </w:style>
  <w:style w:type="character" w:styleId="a4">
    <w:name w:val="Hyperlink"/>
    <w:basedOn w:val="a0"/>
    <w:rsid w:val="001E3D60"/>
    <w:rPr>
      <w:color w:val="0000FF"/>
      <w:u w:val="single"/>
    </w:rPr>
  </w:style>
  <w:style w:type="paragraph" w:styleId="a5">
    <w:name w:val="No Spacing"/>
    <w:rsid w:val="001E3D60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D2F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2F69"/>
    <w:rPr>
      <w:rFonts w:ascii="Tahoma" w:eastAsia="Times New Roman" w:hAnsi="Tahoma" w:cs="Tahoma"/>
      <w:kern w:val="3"/>
      <w:sz w:val="16"/>
      <w:szCs w:val="16"/>
      <w:lang w:eastAsia="ru-RU"/>
    </w:rPr>
  </w:style>
  <w:style w:type="table" w:styleId="a8">
    <w:name w:val="Table Grid"/>
    <w:basedOn w:val="a1"/>
    <w:uiPriority w:val="59"/>
    <w:rsid w:val="00E94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1D6E7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D6E76"/>
    <w:rPr>
      <w:rFonts w:ascii="Times New Roman" w:eastAsia="Times New Roman" w:hAnsi="Times New Roman" w:cs="Times New Roman"/>
      <w:kern w:val="3"/>
      <w:sz w:val="24"/>
      <w:lang w:eastAsia="ru-RU"/>
    </w:rPr>
  </w:style>
  <w:style w:type="paragraph" w:styleId="ab">
    <w:name w:val="footer"/>
    <w:basedOn w:val="a"/>
    <w:link w:val="ac"/>
    <w:uiPriority w:val="99"/>
    <w:unhideWhenUsed/>
    <w:rsid w:val="001D6E7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D6E76"/>
    <w:rPr>
      <w:rFonts w:ascii="Times New Roman" w:eastAsia="Times New Roman" w:hAnsi="Times New Roman" w:cs="Times New Roman"/>
      <w:kern w:val="3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4DEC1-A289-4A29-92C0-C7026F2EC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5</Pages>
  <Words>1150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Admin</cp:lastModifiedBy>
  <cp:revision>102</cp:revision>
  <cp:lastPrinted>2025-11-25T06:46:00Z</cp:lastPrinted>
  <dcterms:created xsi:type="dcterms:W3CDTF">2025-07-09T06:54:00Z</dcterms:created>
  <dcterms:modified xsi:type="dcterms:W3CDTF">2025-11-25T06:46:00Z</dcterms:modified>
</cp:coreProperties>
</file>